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37A6F" w14:textId="04702F72" w:rsidR="00805CC7" w:rsidRPr="008D0F02" w:rsidRDefault="008D0F02" w:rsidP="008D0F02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D0F02">
        <w:rPr>
          <w:rFonts w:ascii="Liberation Serif" w:hAnsi="Liberation Serif" w:cs="Liberation Serif"/>
          <w:sz w:val="28"/>
          <w:szCs w:val="28"/>
        </w:rPr>
        <w:t xml:space="preserve">УТВЕРЖДЕН </w:t>
      </w:r>
    </w:p>
    <w:p w14:paraId="3F255AC3" w14:textId="77777777" w:rsidR="008D0F02" w:rsidRPr="008D0F02" w:rsidRDefault="008D0F02" w:rsidP="008D0F02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D0F02">
        <w:rPr>
          <w:rFonts w:ascii="Liberation Serif" w:hAnsi="Liberation Serif" w:cs="Liberation Serif"/>
          <w:sz w:val="28"/>
          <w:szCs w:val="28"/>
        </w:rPr>
        <w:t xml:space="preserve">распоряжением администрации </w:t>
      </w:r>
    </w:p>
    <w:p w14:paraId="658CD9A0" w14:textId="5ED8D30C" w:rsidR="00805CC7" w:rsidRPr="008D0F02" w:rsidRDefault="008D0F02" w:rsidP="008D0F02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D0F02">
        <w:rPr>
          <w:rFonts w:ascii="Liberation Serif" w:hAnsi="Liberation Serif" w:cs="Liberation Serif"/>
          <w:sz w:val="28"/>
          <w:szCs w:val="28"/>
        </w:rPr>
        <w:t xml:space="preserve">городского округа Среднеуральск </w:t>
      </w:r>
    </w:p>
    <w:p w14:paraId="6785BF24" w14:textId="5A781E45" w:rsidR="00805CC7" w:rsidRPr="008D0F02" w:rsidRDefault="008D0F02" w:rsidP="008D0F02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D0F02">
        <w:rPr>
          <w:rFonts w:ascii="Liberation Serif" w:hAnsi="Liberation Serif" w:cs="Liberation Serif"/>
          <w:sz w:val="28"/>
          <w:szCs w:val="28"/>
        </w:rPr>
        <w:t xml:space="preserve">от </w:t>
      </w:r>
      <w:r w:rsidR="001A116E">
        <w:rPr>
          <w:rFonts w:ascii="Liberation Serif" w:hAnsi="Liberation Serif" w:cs="Liberation Serif"/>
          <w:sz w:val="28"/>
          <w:szCs w:val="28"/>
        </w:rPr>
        <w:t>08.06.</w:t>
      </w:r>
      <w:bookmarkStart w:id="0" w:name="_GoBack"/>
      <w:bookmarkEnd w:id="0"/>
      <w:r w:rsidRPr="008D0F02">
        <w:rPr>
          <w:rFonts w:ascii="Liberation Serif" w:hAnsi="Liberation Serif" w:cs="Liberation Serif"/>
          <w:sz w:val="28"/>
          <w:szCs w:val="28"/>
        </w:rPr>
        <w:t>2022 №</w:t>
      </w:r>
      <w:r w:rsidR="001A116E">
        <w:rPr>
          <w:rFonts w:ascii="Liberation Serif" w:hAnsi="Liberation Serif" w:cs="Liberation Serif"/>
          <w:sz w:val="28"/>
          <w:szCs w:val="28"/>
        </w:rPr>
        <w:t xml:space="preserve"> 154-РА</w:t>
      </w:r>
    </w:p>
    <w:p w14:paraId="1102B720" w14:textId="77777777" w:rsidR="00805CC7" w:rsidRPr="008D0F02" w:rsidRDefault="008D0F02" w:rsidP="008D0F02">
      <w:pPr>
        <w:spacing w:after="0" w:line="240" w:lineRule="auto"/>
        <w:ind w:left="9639"/>
        <w:rPr>
          <w:rFonts w:ascii="Liberation Serif" w:hAnsi="Liberation Serif" w:cs="Liberation Serif"/>
          <w:sz w:val="28"/>
          <w:szCs w:val="28"/>
        </w:rPr>
      </w:pPr>
      <w:r w:rsidRPr="008D0F02">
        <w:rPr>
          <w:rFonts w:ascii="Liberation Serif" w:hAnsi="Liberation Serif" w:cs="Liberation Serif"/>
          <w:sz w:val="28"/>
          <w:szCs w:val="28"/>
        </w:rPr>
        <w:t>«Об утверждении плана мероприятий, направленных на снижение неформальной занятости на территории городского округа Среднеуральск на 2022-2024 годы»</w:t>
      </w:r>
    </w:p>
    <w:p w14:paraId="30380172" w14:textId="77777777" w:rsidR="00805CC7" w:rsidRPr="008D0F02" w:rsidRDefault="00805CC7" w:rsidP="008D0F02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6F9C3C71" w14:textId="77777777" w:rsidR="00805CC7" w:rsidRPr="008D0F02" w:rsidRDefault="00805CC7" w:rsidP="008D0F02">
      <w:pPr>
        <w:widowControl w:val="0"/>
        <w:tabs>
          <w:tab w:val="left" w:pos="993"/>
        </w:tabs>
        <w:spacing w:after="0" w:line="240" w:lineRule="auto"/>
        <w:contextualSpacing/>
        <w:rPr>
          <w:rFonts w:ascii="Liberation Serif" w:hAnsi="Liberation Serif" w:cs="Liberation Serif"/>
          <w:bCs/>
          <w:sz w:val="28"/>
          <w:szCs w:val="28"/>
        </w:rPr>
      </w:pPr>
    </w:p>
    <w:p w14:paraId="214E220E" w14:textId="05A44301" w:rsidR="00805CC7" w:rsidRPr="008D0F02" w:rsidRDefault="008D0F02" w:rsidP="008D0F02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D0F02">
        <w:rPr>
          <w:rFonts w:ascii="Liberation Serif" w:hAnsi="Liberation Serif" w:cs="Liberation Serif"/>
          <w:b/>
          <w:sz w:val="28"/>
          <w:szCs w:val="28"/>
        </w:rPr>
        <w:t>ПЛАН МЕРОПРИЯТИЙ,</w:t>
      </w:r>
      <w:r w:rsidRPr="008D0F02">
        <w:rPr>
          <w:rFonts w:ascii="Liberation Serif" w:hAnsi="Liberation Serif" w:cs="Liberation Serif"/>
          <w:b/>
          <w:sz w:val="28"/>
          <w:szCs w:val="28"/>
        </w:rPr>
        <w:br/>
        <w:t>направленных на снижение неформальной занятости на территории городского округа Среднеуральск</w:t>
      </w:r>
    </w:p>
    <w:p w14:paraId="4D7D45F5" w14:textId="36CDD3D4" w:rsidR="00805CC7" w:rsidRPr="008D0F02" w:rsidRDefault="008D0F02" w:rsidP="008D0F02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D0F02">
        <w:rPr>
          <w:rFonts w:ascii="Liberation Serif" w:hAnsi="Liberation Serif" w:cs="Liberation Serif"/>
          <w:b/>
          <w:sz w:val="28"/>
          <w:szCs w:val="28"/>
        </w:rPr>
        <w:t>по состоянию на 2022-2024 годы</w:t>
      </w:r>
    </w:p>
    <w:p w14:paraId="59F19DCC" w14:textId="77777777" w:rsidR="00805CC7" w:rsidRPr="008D0F02" w:rsidRDefault="00805CC7" w:rsidP="008D0F0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5484"/>
        <w:gridCol w:w="1798"/>
        <w:gridCol w:w="3647"/>
        <w:gridCol w:w="3202"/>
      </w:tblGrid>
      <w:tr w:rsidR="00805CC7" w:rsidRPr="008D0F02" w14:paraId="06C2CE01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F7420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№ п/п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6C160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Мероприятия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539DF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Срок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9EA1E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Ответственный исполнитель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74D07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Ожидаемый результат</w:t>
            </w:r>
          </w:p>
        </w:tc>
      </w:tr>
      <w:tr w:rsidR="00805CC7" w:rsidRPr="008D0F02" w14:paraId="280F5430" w14:textId="77777777" w:rsidTr="008D0F02">
        <w:trPr>
          <w:trHeight w:val="346"/>
        </w:trPr>
        <w:tc>
          <w:tcPr>
            <w:tcW w:w="14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5A246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</w:rPr>
            </w:pPr>
            <w:r w:rsidRPr="008D0F02">
              <w:rPr>
                <w:rFonts w:ascii="Liberation Serif" w:hAnsi="Liberation Serif" w:cs="Liberation Serif"/>
                <w:b/>
                <w:sz w:val="24"/>
              </w:rPr>
              <w:t>I. Организационные мероприятия</w:t>
            </w:r>
          </w:p>
        </w:tc>
      </w:tr>
      <w:tr w:rsidR="00805CC7" w:rsidRPr="008D0F02" w14:paraId="69C0A02D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1D798B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1.1.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10964" w14:textId="57D21379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Организация заседаний рабочих групп по снижению неформальной занятости, ликвидации задолженности по выплате заработной платы, легализации заработной платы, повышению собираемости страховых взносов во внебюджетные фонды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1F389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Ежемесячно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876B6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 муниципальных закупок и потребительского рынка администрации городского округа Среднеуральск (далее -отдел экономики)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ED079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Выявление и снижение фактов неформальной занятости, ликвидация задолженности по выплате заработной платы</w:t>
            </w:r>
          </w:p>
        </w:tc>
      </w:tr>
      <w:tr w:rsidR="00805CC7" w:rsidRPr="008D0F02" w14:paraId="448D13F7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DBF9B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1.2.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C6E4E" w14:textId="3141F561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Рассмотрение на заседаниях рабочей группы вопросов по легализации бизнеса, соблюдения трудового законодательства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08DBD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В течение года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589C" w14:textId="3F2F2ABE" w:rsidR="008D0F02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 Среднеуральский фонд развития малого предпринимательства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E9954" w14:textId="21D16A68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Формирование негативного отношения к неформальной занятости</w:t>
            </w:r>
          </w:p>
        </w:tc>
      </w:tr>
      <w:tr w:rsidR="00805CC7" w:rsidRPr="008D0F02" w14:paraId="0B099902" w14:textId="77777777" w:rsidTr="008D0F02">
        <w:tc>
          <w:tcPr>
            <w:tcW w:w="14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CC82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b/>
                <w:sz w:val="24"/>
              </w:rPr>
            </w:pPr>
            <w:r w:rsidRPr="008D0F02">
              <w:rPr>
                <w:rFonts w:ascii="Liberation Serif" w:hAnsi="Liberation Serif" w:cs="Liberation Serif"/>
                <w:b/>
                <w:sz w:val="24"/>
              </w:rPr>
              <w:t>II. Организация мониторинга эффективности реализации мероприятий</w:t>
            </w:r>
          </w:p>
        </w:tc>
      </w:tr>
      <w:tr w:rsidR="00805CC7" w:rsidRPr="008D0F02" w14:paraId="77A5F54E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F85EC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2.1.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157F2" w14:textId="2D6ACFEE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Выявление предприятий, выплачивающих заработную плату ниже величины прожиточного </w:t>
            </w: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минимума, установленного постановлением Правительства Свердловской области для трудоспособного населения, а также имеющих задолженность по уплате страховых взносов на обязательное пенсионное страхование, налога на доходы физических лиц в бюджет городского округа Среднеуральск и направление данного перечня в администрацию городского округа Среднеуральск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B502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Ежеквартально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DC3F" w14:textId="4A6F5DB5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МИФНС № 32 </w:t>
            </w:r>
            <w:r w:rsidRPr="008D0F02">
              <w:rPr>
                <w:rFonts w:ascii="Liberation Serif" w:hAnsi="Liberation Serif" w:cs="Liberation Serif"/>
                <w:sz w:val="24"/>
              </w:rPr>
              <w:br/>
              <w:t>по Свердловской области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96AE0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Увеличение поступлений НДФЛ в бюджет городского </w:t>
            </w: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округа Среднеуральск и страховых взносов во внебюджетные фонды</w:t>
            </w:r>
          </w:p>
        </w:tc>
      </w:tr>
      <w:tr w:rsidR="00805CC7" w:rsidRPr="008D0F02" w14:paraId="791F0D92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09AC3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2.2.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DF431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Выявление предприятий, на которых размер заработной платы ниже среднего уровня по виду экономической деятельности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DF556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Ежеквартально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AF8C" w14:textId="5470D2FD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МИФНС № 32 </w:t>
            </w:r>
            <w:r>
              <w:rPr>
                <w:rFonts w:ascii="Liberation Serif" w:hAnsi="Liberation Serif" w:cs="Liberation Serif"/>
                <w:sz w:val="24"/>
              </w:rPr>
              <w:br/>
            </w:r>
            <w:r w:rsidRPr="008D0F02">
              <w:rPr>
                <w:rFonts w:ascii="Liberation Serif" w:hAnsi="Liberation Serif" w:cs="Liberation Serif"/>
                <w:sz w:val="24"/>
              </w:rPr>
              <w:t>по Свердловской области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05664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Снижение фактов неформальной занятости, увеличение поступлений НДФЛ и страховых взносов во внебюджетные фонды</w:t>
            </w:r>
          </w:p>
        </w:tc>
      </w:tr>
      <w:tr w:rsidR="00805CC7" w:rsidRPr="008D0F02" w14:paraId="5BFFBB68" w14:textId="77777777" w:rsidTr="008D0F02">
        <w:tc>
          <w:tcPr>
            <w:tcW w:w="14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92AD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</w:rPr>
            </w:pPr>
            <w:r w:rsidRPr="008D0F02">
              <w:rPr>
                <w:rFonts w:ascii="Liberation Serif" w:hAnsi="Liberation Serif" w:cs="Liberation Serif"/>
                <w:b/>
                <w:sz w:val="24"/>
              </w:rPr>
              <w:t>III. Контрольные мероприятия</w:t>
            </w:r>
          </w:p>
        </w:tc>
      </w:tr>
      <w:tr w:rsidR="00805CC7" w:rsidRPr="008D0F02" w14:paraId="25148DC6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56656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3.1.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3DE1D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Предоставление в 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центр занятости населения» отчета о достижении значений контрольного показателя по установленной форме, отчета о работе рабочей группы по снижению неформальной занятости, легализации заработной платы, повышению собираемости страховых взносов во внебюджетные фонды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D588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Ежемесячно, не позднее 5 числа месяца, следующего за отчетным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87176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59868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  <w:highlight w:val="white"/>
              </w:rPr>
              <w:t>Достижение установленного контрольного показателя по снижению численности экономически активных лиц</w:t>
            </w:r>
          </w:p>
        </w:tc>
      </w:tr>
      <w:tr w:rsidR="00805CC7" w:rsidRPr="008D0F02" w14:paraId="7DACA18F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F9D0E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3.2.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8D76F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Формирование перечня хозяйствующих субъектов, имеющих признаки неформальных трудовых отношений с работниками, с которыми проведена работа в рамках деятельности рабочей группы по снижению неформальной занятости, легализации заработной платы, повышению собираемости страховых взносов во внебюджетные фонды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A3C0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Ежеквартально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FE233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5BC7C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  <w:highlight w:val="white"/>
              </w:rPr>
              <w:t>Достижение установленного контрольного показателя по снижению численности экономически активных лиц</w:t>
            </w:r>
          </w:p>
        </w:tc>
      </w:tr>
      <w:tr w:rsidR="00805CC7" w:rsidRPr="008D0F02" w14:paraId="44130435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ED3D9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3.3.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2110F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Направление информации о фактах 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неоформления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работодателями трудовых отношений и или их подмены гражданско-правовыми отношениями в </w:t>
            </w: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Государственную инспекцию труда в Свердловской области для принятия мер инспекторского реагирования (при наличии обращений граждан)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55581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по мере выявления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DDC4E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956C8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Снижение неформальной занятости</w:t>
            </w:r>
          </w:p>
        </w:tc>
      </w:tr>
      <w:tr w:rsidR="00805CC7" w:rsidRPr="008D0F02" w14:paraId="009F6D86" w14:textId="77777777" w:rsidTr="008D0F02">
        <w:trPr>
          <w:trHeight w:val="54"/>
        </w:trPr>
        <w:tc>
          <w:tcPr>
            <w:tcW w:w="14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53F05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b/>
                <w:sz w:val="24"/>
              </w:rPr>
              <w:t>IV. Информационно-разъяснительные мероприятия</w:t>
            </w:r>
          </w:p>
        </w:tc>
      </w:tr>
      <w:tr w:rsidR="00805CC7" w:rsidRPr="008D0F02" w14:paraId="1C498F32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964D3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4.1.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DE6DE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Размещение на официальном сайте администрации городского округа Среднеуральск и интернет-ресурсах информации для работодателей и экономически активного населения о необходимости соблюдения требований Трудового кодекса Российской Федерации в части 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неоформления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или несвоевременного оформления трудовых отношений с работниками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AD89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По мере необходимости в актуализации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44746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</w:t>
            </w:r>
          </w:p>
          <w:p w14:paraId="16AF0E7E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МКУ «Управление по связям с общественностью городского округа Среднеуральск»,</w:t>
            </w:r>
          </w:p>
          <w:p w14:paraId="54CBA4E1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ЦЗ»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6F45F" w14:textId="13C6B54D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Формирование негативного отношения к неформальной занятости</w:t>
            </w:r>
          </w:p>
        </w:tc>
      </w:tr>
      <w:tr w:rsidR="00805CC7" w:rsidRPr="008D0F02" w14:paraId="6595B0C8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2ADC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4.2.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40E85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Размещение на официальном сайте администрации городского округа Среднеуральск и интернет-ресурсах информации для граждан предпенсионного возраста об изменениях в законодательстве о занятости населения в Российской Федерации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13A2" w14:textId="49261141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По мере необходимости в актуализации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D0837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</w:t>
            </w:r>
          </w:p>
          <w:p w14:paraId="70810211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МКУ «Управление по связям с общественностью городского округа Среднеуральск»,</w:t>
            </w:r>
          </w:p>
          <w:p w14:paraId="20392915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ЦЗ»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9DB7A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Информирование граждан предпенсионного возраста</w:t>
            </w:r>
          </w:p>
        </w:tc>
      </w:tr>
      <w:tr w:rsidR="00805CC7" w:rsidRPr="008D0F02" w14:paraId="39BB2197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BE437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4.3.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F2864" w14:textId="178DB084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Обеспечение работы «почты доверия», телефонов</w:t>
            </w:r>
            <w:r>
              <w:rPr>
                <w:rFonts w:ascii="Liberation Serif" w:hAnsi="Liberation Serif" w:cs="Liberation Serif"/>
                <w:sz w:val="24"/>
              </w:rPr>
              <w:t xml:space="preserve"> </w:t>
            </w:r>
            <w:r w:rsidRPr="008D0F02">
              <w:rPr>
                <w:rFonts w:ascii="Liberation Serif" w:hAnsi="Liberation Serif" w:cs="Liberation Serif"/>
                <w:sz w:val="24"/>
              </w:rPr>
              <w:t>«горячей линии» по вопросам легализации трудовых отношений и выплаты заработной платы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3B67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Постоянно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CA54D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</w:t>
            </w:r>
          </w:p>
          <w:p w14:paraId="748E4E5D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ЦЗ»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14C5C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Снижение неформальной занятости, легализация заработной платы</w:t>
            </w:r>
          </w:p>
        </w:tc>
      </w:tr>
      <w:tr w:rsidR="00805CC7" w:rsidRPr="008D0F02" w14:paraId="2A2C72D7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7239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4.4.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EE2C7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Организация стендов в 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ЦЗ», администрации городского округа Среднеуральск и в Среднеуральском фонде развития малого предпринимательства для населения о негативных последствиях при осуществлении ими работы без оформления трудовых отношений и получения ими неофициальной заработной платы, а также о мерах ответственности для работодателей за использование труда наемных работников без должного оформления с ними трудовых </w:t>
            </w: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отношений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BF9C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lastRenderedPageBreak/>
              <w:t>По мере необходимости в актуализации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9C347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</w:t>
            </w:r>
          </w:p>
          <w:p w14:paraId="56853B28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МКУ «Управление по связям с общественностью городского округа Среднеуральск»,</w:t>
            </w:r>
          </w:p>
          <w:p w14:paraId="503B487E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ЦЗ»,</w:t>
            </w:r>
          </w:p>
          <w:p w14:paraId="2911EDD3" w14:textId="70CAAB1C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Среднеуральский фонд развития малого предпринимательства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6B78E" w14:textId="00BEA65D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Формирование негативного отношения к неформальной занятости</w:t>
            </w:r>
          </w:p>
        </w:tc>
      </w:tr>
      <w:tr w:rsidR="00805CC7" w:rsidRPr="008D0F02" w14:paraId="50D0F422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E7B0D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4.5.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34624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Размещение на официальном сайте администрации городского округа Среднеуральск и интернет-ресурсах информации для граждан о возможности и порядке перехода на специальный налоговый режим «Налог на профессиональный доход»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9131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Постоянно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CF4E5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Отдел экономики,</w:t>
            </w:r>
          </w:p>
          <w:p w14:paraId="34EBC4D7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МКУ «Управление по связям с общественностью городского округа Среднеуральск»,</w:t>
            </w:r>
          </w:p>
          <w:p w14:paraId="53EB492A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ГКУ «</w:t>
            </w:r>
            <w:proofErr w:type="spellStart"/>
            <w:r w:rsidRPr="008D0F02">
              <w:rPr>
                <w:rFonts w:ascii="Liberation Serif" w:hAnsi="Liberation Serif" w:cs="Liberation Serif"/>
                <w:sz w:val="24"/>
              </w:rPr>
              <w:t>Верхнепышминский</w:t>
            </w:r>
            <w:proofErr w:type="spellEnd"/>
            <w:r w:rsidRPr="008D0F02">
              <w:rPr>
                <w:rFonts w:ascii="Liberation Serif" w:hAnsi="Liberation Serif" w:cs="Liberation Serif"/>
                <w:sz w:val="24"/>
              </w:rPr>
              <w:t xml:space="preserve"> ЦЗ»,</w:t>
            </w:r>
          </w:p>
          <w:p w14:paraId="5B93EB2E" w14:textId="23A0F458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Среднеуральский фонд развития малого предпринимательства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2220B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 xml:space="preserve">Снижение неформальной занятости, увеличение численности самозанятых граждан, зафиксировавших свой статус, с учетом ведения налогового режима для самозанятых </w:t>
            </w:r>
          </w:p>
        </w:tc>
      </w:tr>
      <w:tr w:rsidR="00805CC7" w:rsidRPr="008D0F02" w14:paraId="743BD0F0" w14:textId="77777777" w:rsidTr="008D0F02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2AB04" w14:textId="77777777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4.6.</w:t>
            </w:r>
          </w:p>
        </w:tc>
        <w:tc>
          <w:tcPr>
            <w:tcW w:w="5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7C385" w14:textId="77777777" w:rsidR="00805CC7" w:rsidRPr="008D0F02" w:rsidRDefault="008D0F02" w:rsidP="008D0F02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Предоставление информационно-консультационных и образовательных услуг гражданам о возможности и порядке перехода на специальный налоговый режим «Налог на профессиональный доход»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A3F4" w14:textId="77777777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Постоянно</w:t>
            </w:r>
          </w:p>
        </w:tc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88449" w14:textId="75B7BBDE" w:rsidR="00805CC7" w:rsidRPr="008D0F02" w:rsidRDefault="008D0F02" w:rsidP="008D0F02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Среднеуральский фонд развития малого предпринимательства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C0DD8" w14:textId="6FA18CBC" w:rsidR="00805CC7" w:rsidRPr="008D0F02" w:rsidRDefault="008D0F02" w:rsidP="008D0F0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Liberation Serif" w:hAnsi="Liberation Serif" w:cs="Liberation Serif"/>
                <w:sz w:val="24"/>
              </w:rPr>
            </w:pPr>
            <w:r w:rsidRPr="008D0F02">
              <w:rPr>
                <w:rFonts w:ascii="Liberation Serif" w:hAnsi="Liberation Serif" w:cs="Liberation Serif"/>
                <w:sz w:val="24"/>
              </w:rPr>
              <w:t>Снижение неформальной занятости, увеличение численности самозанятых граждан, зафиксировавших свой статус, с учетом ведения налогового режима для самозанятых</w:t>
            </w:r>
          </w:p>
        </w:tc>
      </w:tr>
    </w:tbl>
    <w:p w14:paraId="35CB6D3E" w14:textId="77777777" w:rsidR="00805CC7" w:rsidRPr="008D0F02" w:rsidRDefault="00805CC7" w:rsidP="008D0F02">
      <w:pPr>
        <w:rPr>
          <w:rFonts w:ascii="Liberation Serif" w:hAnsi="Liberation Serif" w:cs="Liberation Serif"/>
          <w:sz w:val="24"/>
        </w:rPr>
      </w:pPr>
    </w:p>
    <w:sectPr w:rsidR="00805CC7" w:rsidRPr="008D0F02" w:rsidSect="008D0F02">
      <w:headerReference w:type="default" r:id="rId7"/>
      <w:pgSz w:w="16838" w:h="11906" w:orient="landscape"/>
      <w:pgMar w:top="1418" w:right="1134" w:bottom="1134" w:left="1134" w:header="737" w:footer="709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3CA9D" w14:textId="77777777" w:rsidR="008D0F02" w:rsidRDefault="008D0F02" w:rsidP="008D0F02">
      <w:pPr>
        <w:spacing w:after="0" w:line="240" w:lineRule="auto"/>
      </w:pPr>
      <w:r>
        <w:separator/>
      </w:r>
    </w:p>
  </w:endnote>
  <w:endnote w:type="continuationSeparator" w:id="0">
    <w:p w14:paraId="094DDEE6" w14:textId="77777777" w:rsidR="008D0F02" w:rsidRDefault="008D0F02" w:rsidP="008D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34023" w14:textId="77777777" w:rsidR="008D0F02" w:rsidRDefault="008D0F02" w:rsidP="008D0F02">
      <w:pPr>
        <w:spacing w:after="0" w:line="240" w:lineRule="auto"/>
      </w:pPr>
      <w:r>
        <w:separator/>
      </w:r>
    </w:p>
  </w:footnote>
  <w:footnote w:type="continuationSeparator" w:id="0">
    <w:p w14:paraId="3A6405DF" w14:textId="77777777" w:rsidR="008D0F02" w:rsidRDefault="008D0F02" w:rsidP="008D0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73079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3C14BEC0" w14:textId="61E4DA85" w:rsidR="008D0F02" w:rsidRPr="008D0F02" w:rsidRDefault="008D0F02">
        <w:pPr>
          <w:pStyle w:val="ad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8D0F0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8D0F0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8D0F0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8D0F02">
          <w:rPr>
            <w:rFonts w:ascii="Liberation Serif" w:hAnsi="Liberation Serif" w:cs="Liberation Serif"/>
            <w:sz w:val="24"/>
            <w:szCs w:val="24"/>
          </w:rPr>
          <w:t>2</w:t>
        </w:r>
        <w:r w:rsidRPr="008D0F0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147495AA" w14:textId="77777777" w:rsidR="008D0F02" w:rsidRPr="008D0F02" w:rsidRDefault="008D0F02">
    <w:pPr>
      <w:pStyle w:val="ad"/>
      <w:rPr>
        <w:rFonts w:ascii="Liberation Serif" w:hAnsi="Liberation Serif" w:cs="Liberation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CC7"/>
    <w:rsid w:val="001A116E"/>
    <w:rsid w:val="00805CC7"/>
    <w:rsid w:val="008D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1249"/>
  <w15:docId w15:val="{5319C41D-4DCE-45C3-B5A5-D4625541A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 Paragraph"/>
    <w:basedOn w:val="a"/>
    <w:link w:val="a4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1"/>
    <w:link w:val="a3"/>
    <w:rPr>
      <w:rFonts w:ascii="Calibri" w:hAnsi="Calibri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8D0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D0F02"/>
  </w:style>
  <w:style w:type="paragraph" w:styleId="af">
    <w:name w:val="footer"/>
    <w:basedOn w:val="a"/>
    <w:link w:val="af0"/>
    <w:uiPriority w:val="99"/>
    <w:unhideWhenUsed/>
    <w:rsid w:val="008D0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D0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AC847-1053-40D5-A645-61FC0583D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5509</Characters>
  <Application>Microsoft Office Word</Application>
  <DocSecurity>0</DocSecurity>
  <Lines>45</Lines>
  <Paragraphs>12</Paragraphs>
  <ScaleCrop>false</ScaleCrop>
  <Company/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2022-06-09T05:39:00Z</dcterms:created>
  <dcterms:modified xsi:type="dcterms:W3CDTF">2022-06-09T05:39:00Z</dcterms:modified>
</cp:coreProperties>
</file>